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7010EB" w14:textId="4B9EB06E" w:rsidR="00696D98" w:rsidRDefault="00696D98" w:rsidP="00696D98">
      <w:pPr>
        <w:rPr>
          <w:rFonts w:ascii="方正仿宋_GB2312" w:eastAsia="方正仿宋_GB2312" w:hAnsi="方正仿宋_GB2312" w:cs="方正仿宋_GB2312" w:hint="eastAsia"/>
          <w:color w:val="000000" w:themeColor="text1"/>
          <w:sz w:val="32"/>
          <w:szCs w:val="32"/>
        </w:rPr>
      </w:pPr>
      <w:r>
        <w:rPr>
          <w:rFonts w:ascii="方正仿宋_GB2312" w:eastAsia="方正仿宋_GB2312" w:hAnsi="方正仿宋_GB2312" w:cs="方正仿宋_GB2312" w:hint="eastAsia"/>
          <w:color w:val="000000" w:themeColor="text1"/>
          <w:sz w:val="32"/>
          <w:szCs w:val="32"/>
        </w:rPr>
        <w:t>附件一</w:t>
      </w:r>
    </w:p>
    <w:p w14:paraId="0945FA64" w14:textId="77777777" w:rsidR="00696D98" w:rsidRDefault="00696D98" w:rsidP="00696D98">
      <w:pPr>
        <w:jc w:val="center"/>
        <w:rPr>
          <w:rFonts w:ascii="黑体" w:eastAsia="黑体" w:hAnsi="黑体" w:hint="eastAsia"/>
          <w:b/>
          <w:sz w:val="44"/>
          <w:szCs w:val="44"/>
        </w:rPr>
      </w:pPr>
      <w:r>
        <w:rPr>
          <w:rFonts w:ascii="黑体" w:eastAsia="黑体" w:hAnsi="黑体" w:hint="eastAsia"/>
          <w:b/>
          <w:sz w:val="44"/>
          <w:szCs w:val="44"/>
        </w:rPr>
        <w:t xml:space="preserve"> 《天津福彩新渠道销售场所设立申请表》</w:t>
      </w:r>
    </w:p>
    <w:p w14:paraId="5CA37AE9" w14:textId="77777777" w:rsidR="00696D98" w:rsidRDefault="00696D98" w:rsidP="00696D98">
      <w:pPr>
        <w:rPr>
          <w:rFonts w:ascii="黑体" w:eastAsia="黑体" w:hAnsi="黑体" w:hint="eastAsia"/>
          <w:sz w:val="28"/>
          <w:szCs w:val="28"/>
        </w:rPr>
      </w:pPr>
    </w:p>
    <w:p w14:paraId="06AF1969" w14:textId="77777777" w:rsidR="00696D98" w:rsidRDefault="00696D98" w:rsidP="00696D98">
      <w:pPr>
        <w:rPr>
          <w:rFonts w:ascii="黑体" w:eastAsia="黑体" w:hAnsi="黑体" w:cs="Times New Roman" w:hint="eastAsia"/>
          <w:sz w:val="28"/>
          <w:szCs w:val="28"/>
          <w:u w:val="single"/>
        </w:rPr>
      </w:pPr>
      <w:r>
        <w:rPr>
          <w:rFonts w:ascii="黑体" w:eastAsia="黑体" w:hAnsi="黑体" w:cs="Times New Roman" w:hint="eastAsia"/>
          <w:sz w:val="28"/>
          <w:szCs w:val="28"/>
        </w:rPr>
        <w:t>申请人（单位）：</w:t>
      </w:r>
      <w:r>
        <w:rPr>
          <w:rFonts w:ascii="黑体" w:eastAsia="黑体" w:hAnsi="黑体" w:cs="Times New Roman" w:hint="eastAsia"/>
          <w:sz w:val="28"/>
          <w:szCs w:val="28"/>
          <w:u w:val="single"/>
        </w:rPr>
        <w:t xml:space="preserve">                     </w:t>
      </w:r>
      <w:r>
        <w:rPr>
          <w:rFonts w:ascii="黑体" w:eastAsia="黑体" w:hAnsi="黑体" w:cs="Times New Roman" w:hint="eastAsia"/>
          <w:sz w:val="28"/>
          <w:szCs w:val="28"/>
        </w:rPr>
        <w:t>电话：</w:t>
      </w:r>
      <w:r>
        <w:rPr>
          <w:rFonts w:ascii="黑体" w:eastAsia="黑体" w:hAnsi="黑体" w:cs="Times New Roman" w:hint="eastAsia"/>
          <w:sz w:val="28"/>
          <w:szCs w:val="28"/>
          <w:u w:val="single"/>
        </w:rPr>
        <w:t xml:space="preserve">                  </w:t>
      </w:r>
    </w:p>
    <w:p w14:paraId="066E7FAE" w14:textId="77777777" w:rsidR="00696D98" w:rsidRDefault="00696D98" w:rsidP="00696D98">
      <w:pPr>
        <w:rPr>
          <w:rFonts w:ascii="黑体" w:eastAsia="黑体" w:hAnsi="黑体" w:cs="Times New Roman" w:hint="eastAsia"/>
          <w:sz w:val="28"/>
          <w:szCs w:val="28"/>
        </w:rPr>
      </w:pPr>
      <w:r>
        <w:rPr>
          <w:rFonts w:ascii="黑体" w:eastAsia="黑体" w:hAnsi="黑体" w:cs="Times New Roman" w:hint="eastAsia"/>
          <w:sz w:val="28"/>
          <w:szCs w:val="28"/>
        </w:rPr>
        <w:t xml:space="preserve">申请地址：_____区______________道/路____号__________________      </w:t>
      </w:r>
    </w:p>
    <w:p w14:paraId="5824E1F8" w14:textId="77777777" w:rsidR="00696D98" w:rsidRDefault="00696D98" w:rsidP="00696D98">
      <w:pPr>
        <w:rPr>
          <w:rFonts w:ascii="黑体" w:eastAsia="黑体" w:hAnsi="黑体" w:cs="Times New Roman" w:hint="eastAsia"/>
          <w:sz w:val="28"/>
          <w:szCs w:val="28"/>
          <w:u w:val="single"/>
        </w:rPr>
      </w:pPr>
      <w:r>
        <w:rPr>
          <w:rFonts w:ascii="黑体" w:eastAsia="黑体" w:hAnsi="黑体" w:cs="Times New Roman" w:hint="eastAsia"/>
          <w:sz w:val="28"/>
          <w:szCs w:val="28"/>
        </w:rPr>
        <w:t>身份证号（统一社会信用代码）：</w:t>
      </w:r>
      <w:r>
        <w:rPr>
          <w:rFonts w:ascii="黑体" w:eastAsia="黑体" w:hAnsi="黑体" w:cs="Times New Roman" w:hint="eastAsia"/>
          <w:sz w:val="28"/>
          <w:szCs w:val="28"/>
          <w:u w:val="single"/>
        </w:rPr>
        <w:t xml:space="preserve">                               </w:t>
      </w:r>
    </w:p>
    <w:p w14:paraId="19FDC3EF" w14:textId="77777777" w:rsidR="00696D98" w:rsidRDefault="00696D98" w:rsidP="00696D98">
      <w:pPr>
        <w:rPr>
          <w:rFonts w:ascii="黑体" w:eastAsia="黑体" w:hAnsi="黑体" w:cs="Times New Roman" w:hint="eastAsia"/>
          <w:sz w:val="28"/>
          <w:szCs w:val="28"/>
        </w:rPr>
      </w:pPr>
      <w:r>
        <w:rPr>
          <w:rFonts w:ascii="黑体" w:eastAsia="黑体" w:hAnsi="黑体" w:cs="Times New Roman" w:hint="eastAsia"/>
          <w:sz w:val="28"/>
          <w:szCs w:val="28"/>
        </w:rPr>
        <w:t>场所分类：□综合商业体类□商场超市类□交通枢纽类□旅游景区类</w:t>
      </w:r>
    </w:p>
    <w:p w14:paraId="37525D53" w14:textId="77777777" w:rsidR="00696D98" w:rsidRDefault="00696D98" w:rsidP="00696D98">
      <w:pPr>
        <w:ind w:firstLineChars="475" w:firstLine="1330"/>
        <w:rPr>
          <w:rFonts w:ascii="黑体" w:eastAsia="黑体" w:hAnsi="黑体" w:cs="Times New Roman" w:hint="eastAsia"/>
          <w:sz w:val="28"/>
          <w:szCs w:val="28"/>
        </w:rPr>
      </w:pPr>
      <w:r>
        <w:rPr>
          <w:rFonts w:ascii="黑体" w:eastAsia="黑体" w:hAnsi="黑体" w:cs="Times New Roman" w:hint="eastAsia"/>
          <w:sz w:val="28"/>
          <w:szCs w:val="28"/>
        </w:rPr>
        <w:t>□其它类</w:t>
      </w:r>
      <w:r>
        <w:rPr>
          <w:rFonts w:ascii="黑体" w:eastAsia="黑体" w:hAnsi="黑体" w:cs="Times New Roman" w:hint="eastAsia"/>
          <w:sz w:val="28"/>
          <w:szCs w:val="28"/>
          <w:u w:val="single"/>
        </w:rPr>
        <w:t xml:space="preserve">                       </w:t>
      </w:r>
      <w:r>
        <w:rPr>
          <w:rFonts w:ascii="黑体" w:eastAsia="黑体" w:hAnsi="黑体" w:cs="Times New Roman" w:hint="eastAsia"/>
          <w:sz w:val="28"/>
          <w:szCs w:val="28"/>
        </w:rPr>
        <w:t>面积：</w:t>
      </w:r>
      <w:r>
        <w:rPr>
          <w:rFonts w:ascii="黑体" w:eastAsia="黑体" w:hAnsi="黑体" w:cs="Times New Roman" w:hint="eastAsia"/>
          <w:sz w:val="28"/>
          <w:szCs w:val="28"/>
          <w:u w:val="single"/>
        </w:rPr>
        <w:t xml:space="preserve">           </w:t>
      </w:r>
      <w:r>
        <w:rPr>
          <w:rFonts w:ascii="黑体" w:eastAsia="黑体" w:hAnsi="黑体" w:cs="Times New Roman" w:hint="eastAsia"/>
          <w:sz w:val="28"/>
          <w:szCs w:val="28"/>
        </w:rPr>
        <w:t xml:space="preserve">㎡                                              </w:t>
      </w:r>
    </w:p>
    <w:p w14:paraId="6DD30726" w14:textId="77777777" w:rsidR="00696D98" w:rsidRDefault="00696D98" w:rsidP="00696D98">
      <w:pPr>
        <w:rPr>
          <w:rFonts w:ascii="黑体" w:eastAsia="黑体" w:hAnsi="黑体" w:hint="eastAsia"/>
          <w:sz w:val="28"/>
          <w:szCs w:val="28"/>
        </w:rPr>
      </w:pPr>
      <w:r>
        <w:rPr>
          <w:rFonts w:ascii="黑体" w:eastAsia="黑体" w:hAnsi="黑体" w:cs="Times New Roman" w:hint="eastAsia"/>
          <w:sz w:val="28"/>
          <w:szCs w:val="28"/>
        </w:rPr>
        <w:t>场所形式：□商铺□商亭□</w:t>
      </w:r>
      <w:proofErr w:type="gramStart"/>
      <w:r>
        <w:rPr>
          <w:rFonts w:ascii="黑体" w:eastAsia="黑体" w:hAnsi="黑体" w:cs="Times New Roman" w:hint="eastAsia"/>
          <w:sz w:val="28"/>
          <w:szCs w:val="28"/>
        </w:rPr>
        <w:t>临展□岛台</w:t>
      </w:r>
      <w:proofErr w:type="gramEnd"/>
      <w:r>
        <w:rPr>
          <w:rFonts w:ascii="黑体" w:eastAsia="黑体" w:hAnsi="黑体" w:cs="Times New Roman" w:hint="eastAsia"/>
          <w:sz w:val="28"/>
          <w:szCs w:val="28"/>
        </w:rPr>
        <w:t>□其它</w:t>
      </w:r>
      <w:r>
        <w:rPr>
          <w:rFonts w:ascii="黑体" w:eastAsia="黑体" w:hAnsi="黑体" w:cs="Times New Roman" w:hint="eastAsia"/>
          <w:sz w:val="28"/>
          <w:szCs w:val="28"/>
          <w:u w:val="single"/>
        </w:rPr>
        <w:t xml:space="preserve">                    </w:t>
      </w:r>
    </w:p>
    <w:p w14:paraId="53C64061" w14:textId="77777777" w:rsidR="00696D98" w:rsidRDefault="00696D98" w:rsidP="00696D98">
      <w:pPr>
        <w:ind w:firstLineChars="200" w:firstLine="560"/>
        <w:rPr>
          <w:rFonts w:ascii="黑体" w:eastAsia="黑体" w:hAnsi="黑体" w:hint="eastAsia"/>
          <w:sz w:val="28"/>
          <w:szCs w:val="28"/>
        </w:rPr>
      </w:pPr>
    </w:p>
    <w:p w14:paraId="77A0A193" w14:textId="77777777" w:rsidR="00696D98" w:rsidRDefault="00696D98" w:rsidP="00696D98">
      <w:pPr>
        <w:ind w:firstLineChars="200" w:firstLine="560"/>
        <w:rPr>
          <w:rFonts w:ascii="黑体" w:eastAsia="黑体" w:hAnsi="黑体" w:hint="eastAsia"/>
          <w:sz w:val="28"/>
          <w:szCs w:val="28"/>
        </w:rPr>
      </w:pPr>
      <w:r>
        <w:rPr>
          <w:rFonts w:ascii="黑体" w:eastAsia="黑体" w:hAnsi="黑体" w:hint="eastAsia"/>
          <w:sz w:val="28"/>
          <w:szCs w:val="28"/>
        </w:rPr>
        <w:t>本人向天津市福彩中心申请在新渠道设立销售场所，已认真阅读《天津市综合商业体等福利彩票销售场所渠道创新拓展扶持项目实施细则》，本人完全理解并承诺以下内容：</w:t>
      </w:r>
    </w:p>
    <w:p w14:paraId="68638A86" w14:textId="77777777" w:rsidR="00696D98" w:rsidRDefault="00696D98" w:rsidP="00696D98">
      <w:pPr>
        <w:numPr>
          <w:ilvl w:val="0"/>
          <w:numId w:val="1"/>
        </w:numPr>
        <w:rPr>
          <w:rFonts w:ascii="黑体" w:eastAsia="黑体" w:hAnsi="黑体" w:hint="eastAsia"/>
          <w:sz w:val="28"/>
          <w:szCs w:val="28"/>
        </w:rPr>
      </w:pPr>
      <w:r>
        <w:rPr>
          <w:rFonts w:ascii="黑体" w:eastAsia="黑体" w:hAnsi="黑体" w:hint="eastAsia"/>
          <w:sz w:val="28"/>
          <w:szCs w:val="28"/>
        </w:rPr>
        <w:t>以上申请信息为申请人本人填写，保证信息真实性。</w:t>
      </w:r>
    </w:p>
    <w:p w14:paraId="4DC615EA" w14:textId="77777777" w:rsidR="00696D98" w:rsidRDefault="00696D98" w:rsidP="00696D98">
      <w:pPr>
        <w:numPr>
          <w:ilvl w:val="0"/>
          <w:numId w:val="1"/>
        </w:numPr>
        <w:rPr>
          <w:rFonts w:ascii="黑体" w:eastAsia="黑体" w:hAnsi="黑体" w:hint="eastAsia"/>
          <w:sz w:val="28"/>
          <w:szCs w:val="28"/>
        </w:rPr>
      </w:pPr>
      <w:r>
        <w:rPr>
          <w:rFonts w:ascii="黑体" w:eastAsia="黑体" w:hAnsi="黑体" w:hint="eastAsia"/>
          <w:sz w:val="28"/>
          <w:szCs w:val="28"/>
        </w:rPr>
        <w:t>本人自愿申请新渠道扶持项目，并严格按照实施细则和要求执行。</w:t>
      </w:r>
    </w:p>
    <w:p w14:paraId="434386AD" w14:textId="77777777" w:rsidR="00696D98" w:rsidRDefault="00696D98" w:rsidP="00696D98">
      <w:pPr>
        <w:numPr>
          <w:ilvl w:val="0"/>
          <w:numId w:val="1"/>
        </w:numPr>
        <w:rPr>
          <w:rFonts w:ascii="黑体" w:eastAsia="黑体" w:hAnsi="黑体" w:hint="eastAsia"/>
          <w:sz w:val="28"/>
          <w:szCs w:val="28"/>
        </w:rPr>
      </w:pPr>
      <w:r>
        <w:rPr>
          <w:rFonts w:ascii="黑体" w:eastAsia="黑体" w:hAnsi="黑体" w:hint="eastAsia"/>
          <w:sz w:val="28"/>
          <w:szCs w:val="28"/>
        </w:rPr>
        <w:t>申请仅用于申报项目，不代表申请地址合格或具备扶持资格。</w:t>
      </w:r>
    </w:p>
    <w:p w14:paraId="10927E6E" w14:textId="77777777" w:rsidR="00696D98" w:rsidRDefault="00696D98" w:rsidP="00696D98">
      <w:pPr>
        <w:numPr>
          <w:ilvl w:val="0"/>
          <w:numId w:val="1"/>
        </w:numPr>
        <w:rPr>
          <w:rFonts w:ascii="黑体" w:eastAsia="黑体" w:hAnsi="黑体" w:hint="eastAsia"/>
          <w:sz w:val="28"/>
          <w:szCs w:val="28"/>
        </w:rPr>
      </w:pPr>
      <w:r>
        <w:rPr>
          <w:rFonts w:ascii="黑体" w:eastAsia="黑体" w:hAnsi="黑体" w:hint="eastAsia"/>
          <w:sz w:val="28"/>
          <w:szCs w:val="28"/>
        </w:rPr>
        <w:t>审批结果需经</w:t>
      </w:r>
      <w:proofErr w:type="gramStart"/>
      <w:r>
        <w:rPr>
          <w:rFonts w:ascii="黑体" w:eastAsia="黑体" w:hAnsi="黑体" w:hint="eastAsia"/>
          <w:sz w:val="28"/>
          <w:szCs w:val="28"/>
        </w:rPr>
        <w:t>福彩中心</w:t>
      </w:r>
      <w:proofErr w:type="gramEnd"/>
      <w:r>
        <w:rPr>
          <w:rFonts w:ascii="黑体" w:eastAsia="黑体" w:hAnsi="黑体" w:hint="eastAsia"/>
          <w:sz w:val="28"/>
          <w:szCs w:val="28"/>
        </w:rPr>
        <w:t>审核通过后，由工作人员通知并发放《天津福彩新渠道销售场所设立明白纸》，申请人签字确认后，</w:t>
      </w:r>
      <w:proofErr w:type="gramStart"/>
      <w:r>
        <w:rPr>
          <w:rFonts w:ascii="黑体" w:eastAsia="黑体" w:hAnsi="黑体" w:hint="eastAsia"/>
          <w:sz w:val="28"/>
          <w:szCs w:val="28"/>
        </w:rPr>
        <w:t>方具备</w:t>
      </w:r>
      <w:proofErr w:type="gramEnd"/>
      <w:r>
        <w:rPr>
          <w:rFonts w:ascii="黑体" w:eastAsia="黑体" w:hAnsi="黑体" w:hint="eastAsia"/>
          <w:sz w:val="28"/>
          <w:szCs w:val="28"/>
        </w:rPr>
        <w:t>销售场所设立和扶持资格。</w:t>
      </w:r>
    </w:p>
    <w:p w14:paraId="5F0904CC" w14:textId="77777777" w:rsidR="00696D98" w:rsidRDefault="00696D98" w:rsidP="00696D98">
      <w:pPr>
        <w:numPr>
          <w:ilvl w:val="0"/>
          <w:numId w:val="1"/>
        </w:numPr>
        <w:rPr>
          <w:rFonts w:ascii="黑体" w:eastAsia="黑体" w:hAnsi="黑体" w:hint="eastAsia"/>
          <w:sz w:val="28"/>
          <w:szCs w:val="28"/>
        </w:rPr>
      </w:pPr>
      <w:r>
        <w:rPr>
          <w:rFonts w:ascii="黑体" w:eastAsia="黑体" w:hAnsi="黑体" w:hint="eastAsia"/>
          <w:sz w:val="28"/>
          <w:szCs w:val="28"/>
        </w:rPr>
        <w:t>在发放《明白纸》并签字确认前，由于申请人个人原因所产生的一切费用和损失由申请人本人自行承担，与中心无关。</w:t>
      </w:r>
    </w:p>
    <w:p w14:paraId="7809E0D8" w14:textId="77777777" w:rsidR="00696D98" w:rsidRDefault="00696D98" w:rsidP="00696D98">
      <w:pPr>
        <w:numPr>
          <w:ilvl w:val="0"/>
          <w:numId w:val="1"/>
        </w:numPr>
        <w:rPr>
          <w:rFonts w:ascii="黑体" w:eastAsia="黑体" w:hAnsi="黑体" w:hint="eastAsia"/>
          <w:sz w:val="28"/>
          <w:szCs w:val="28"/>
        </w:rPr>
      </w:pPr>
      <w:r>
        <w:rPr>
          <w:rFonts w:ascii="黑体" w:eastAsia="黑体" w:hAnsi="黑体" w:hint="eastAsia"/>
          <w:sz w:val="28"/>
          <w:szCs w:val="28"/>
        </w:rPr>
        <w:t>本人保证申请人与场地租赁方、代销协议代销者等后续各项手续</w:t>
      </w:r>
      <w:r>
        <w:rPr>
          <w:rFonts w:ascii="黑体" w:eastAsia="黑体" w:hAnsi="黑体" w:hint="eastAsia"/>
          <w:sz w:val="28"/>
          <w:szCs w:val="28"/>
        </w:rPr>
        <w:lastRenderedPageBreak/>
        <w:t>信息一致，否则中心可取消本人扶持资格。</w:t>
      </w:r>
    </w:p>
    <w:p w14:paraId="2E03BD66" w14:textId="77777777" w:rsidR="00696D98" w:rsidRDefault="00696D98" w:rsidP="00696D98">
      <w:pPr>
        <w:numPr>
          <w:ilvl w:val="0"/>
          <w:numId w:val="1"/>
        </w:numPr>
        <w:rPr>
          <w:rFonts w:ascii="黑体" w:eastAsia="黑体" w:hAnsi="黑体" w:hint="eastAsia"/>
          <w:sz w:val="28"/>
          <w:szCs w:val="28"/>
        </w:rPr>
      </w:pPr>
      <w:r>
        <w:rPr>
          <w:rFonts w:ascii="黑体" w:eastAsia="黑体" w:hAnsi="黑体" w:cs="Times New Roman" w:hint="eastAsia"/>
          <w:sz w:val="28"/>
          <w:szCs w:val="28"/>
        </w:rPr>
        <w:t>销售场所规范化建设资金扶持项目，将根据申请情况和资金使用进度，进行调整，具体资格确认将在《天津福彩新渠道销售场所设立明白纸》予以明确。</w:t>
      </w:r>
    </w:p>
    <w:p w14:paraId="6085C081" w14:textId="77777777" w:rsidR="00696D98" w:rsidRDefault="00696D98" w:rsidP="00696D98">
      <w:pPr>
        <w:numPr>
          <w:ilvl w:val="0"/>
          <w:numId w:val="1"/>
        </w:numPr>
        <w:rPr>
          <w:rFonts w:ascii="黑体" w:eastAsia="黑体" w:hAnsi="黑体" w:hint="eastAsia"/>
          <w:sz w:val="28"/>
          <w:szCs w:val="28"/>
        </w:rPr>
      </w:pPr>
      <w:r>
        <w:rPr>
          <w:rFonts w:ascii="黑体" w:eastAsia="黑体" w:hAnsi="黑体" w:hint="eastAsia"/>
          <w:sz w:val="28"/>
          <w:szCs w:val="28"/>
        </w:rPr>
        <w:t>其它未尽事宜，参见天津市福彩中心发布的新渠道扶持实施细则。</w:t>
      </w:r>
    </w:p>
    <w:p w14:paraId="0636F586" w14:textId="77777777" w:rsidR="00696D98" w:rsidRDefault="00696D98" w:rsidP="00696D98">
      <w:pPr>
        <w:rPr>
          <w:rFonts w:ascii="黑体" w:eastAsia="黑体"/>
          <w:sz w:val="36"/>
          <w:szCs w:val="36"/>
        </w:rPr>
      </w:pPr>
    </w:p>
    <w:p w14:paraId="0575D54C" w14:textId="77777777" w:rsidR="00696D98" w:rsidRDefault="00696D98" w:rsidP="00696D98">
      <w:pPr>
        <w:jc w:val="right"/>
        <w:rPr>
          <w:rFonts w:ascii="黑体" w:eastAsia="黑体"/>
          <w:sz w:val="28"/>
          <w:szCs w:val="28"/>
        </w:rPr>
      </w:pPr>
      <w:r>
        <w:rPr>
          <w:rFonts w:ascii="黑体" w:eastAsia="黑体" w:hint="eastAsia"/>
          <w:sz w:val="36"/>
          <w:szCs w:val="36"/>
        </w:rPr>
        <w:t xml:space="preserve">   </w:t>
      </w:r>
      <w:r>
        <w:rPr>
          <w:rFonts w:ascii="黑体" w:eastAsia="黑体" w:hint="eastAsia"/>
          <w:sz w:val="28"/>
          <w:szCs w:val="28"/>
        </w:rPr>
        <w:t xml:space="preserve">申请人：___________（签字手印）     </w:t>
      </w:r>
    </w:p>
    <w:p w14:paraId="14848041" w14:textId="77777777" w:rsidR="00696D98" w:rsidRDefault="00696D98" w:rsidP="00696D98">
      <w:pPr>
        <w:jc w:val="center"/>
        <w:rPr>
          <w:rFonts w:ascii="黑体" w:eastAsia="黑体"/>
          <w:sz w:val="28"/>
          <w:szCs w:val="28"/>
        </w:rPr>
      </w:pPr>
      <w:r>
        <w:rPr>
          <w:rFonts w:ascii="黑体" w:eastAsia="黑体" w:hint="eastAsia"/>
          <w:sz w:val="28"/>
          <w:szCs w:val="28"/>
        </w:rPr>
        <w:t xml:space="preserve">                日  期：___________                                </w:t>
      </w:r>
    </w:p>
    <w:p w14:paraId="3A390791" w14:textId="77777777" w:rsidR="00696D98" w:rsidRDefault="00696D98" w:rsidP="00696D98">
      <w:pPr>
        <w:ind w:firstLineChars="200" w:firstLine="640"/>
        <w:rPr>
          <w:rFonts w:ascii="方正仿宋_GB2312" w:eastAsia="方正仿宋_GB2312" w:hAnsi="方正仿宋_GB2312" w:cs="方正仿宋_GB2312" w:hint="eastAsia"/>
          <w:color w:val="000000" w:themeColor="text1"/>
          <w:sz w:val="32"/>
          <w:szCs w:val="32"/>
        </w:rPr>
      </w:pPr>
    </w:p>
    <w:p w14:paraId="38E42A3B" w14:textId="77777777" w:rsidR="00696D98" w:rsidRDefault="00696D98" w:rsidP="00696D98">
      <w:pPr>
        <w:ind w:firstLineChars="200" w:firstLine="640"/>
        <w:rPr>
          <w:rFonts w:ascii="方正仿宋_GB2312" w:eastAsia="方正仿宋_GB2312" w:hAnsi="方正仿宋_GB2312" w:cs="方正仿宋_GB2312" w:hint="eastAsia"/>
          <w:color w:val="000000" w:themeColor="text1"/>
          <w:sz w:val="32"/>
          <w:szCs w:val="32"/>
        </w:rPr>
      </w:pPr>
    </w:p>
    <w:p w14:paraId="2434EA22" w14:textId="77777777" w:rsidR="00696D98" w:rsidRDefault="00696D98" w:rsidP="00696D98">
      <w:pPr>
        <w:ind w:firstLineChars="200" w:firstLine="640"/>
        <w:rPr>
          <w:rFonts w:ascii="方正仿宋_GB2312" w:eastAsia="方正仿宋_GB2312" w:hAnsi="方正仿宋_GB2312" w:cs="方正仿宋_GB2312" w:hint="eastAsia"/>
          <w:color w:val="000000" w:themeColor="text1"/>
          <w:sz w:val="32"/>
          <w:szCs w:val="32"/>
        </w:rPr>
      </w:pPr>
    </w:p>
    <w:p w14:paraId="1D06E5E2" w14:textId="77777777" w:rsidR="00696D98" w:rsidRDefault="00696D98" w:rsidP="00696D98">
      <w:pPr>
        <w:ind w:firstLineChars="200" w:firstLine="640"/>
        <w:rPr>
          <w:rFonts w:ascii="方正仿宋_GB2312" w:eastAsia="方正仿宋_GB2312" w:hAnsi="方正仿宋_GB2312" w:cs="方正仿宋_GB2312" w:hint="eastAsia"/>
          <w:color w:val="000000" w:themeColor="text1"/>
          <w:sz w:val="32"/>
          <w:szCs w:val="32"/>
        </w:rPr>
      </w:pPr>
    </w:p>
    <w:p w14:paraId="2CADC62D" w14:textId="77777777" w:rsidR="00696D98" w:rsidRDefault="00696D98" w:rsidP="00696D98">
      <w:pPr>
        <w:ind w:firstLineChars="200" w:firstLine="640"/>
        <w:rPr>
          <w:rFonts w:ascii="方正仿宋_GB2312" w:eastAsia="方正仿宋_GB2312" w:hAnsi="方正仿宋_GB2312" w:cs="方正仿宋_GB2312" w:hint="eastAsia"/>
          <w:color w:val="000000" w:themeColor="text1"/>
          <w:sz w:val="32"/>
          <w:szCs w:val="32"/>
        </w:rPr>
      </w:pPr>
    </w:p>
    <w:p w14:paraId="2198733B" w14:textId="77777777" w:rsidR="00696D98" w:rsidRDefault="00696D98" w:rsidP="00696D98">
      <w:pPr>
        <w:ind w:firstLineChars="200" w:firstLine="640"/>
        <w:rPr>
          <w:rFonts w:ascii="方正仿宋_GB2312" w:eastAsia="方正仿宋_GB2312" w:hAnsi="方正仿宋_GB2312" w:cs="方正仿宋_GB2312" w:hint="eastAsia"/>
          <w:color w:val="000000" w:themeColor="text1"/>
          <w:sz w:val="32"/>
          <w:szCs w:val="32"/>
        </w:rPr>
      </w:pPr>
    </w:p>
    <w:p w14:paraId="708971D3" w14:textId="77777777" w:rsidR="00696D98" w:rsidRDefault="00696D98" w:rsidP="00696D98">
      <w:pPr>
        <w:ind w:firstLineChars="200" w:firstLine="640"/>
        <w:rPr>
          <w:rFonts w:ascii="方正仿宋_GB2312" w:eastAsia="方正仿宋_GB2312" w:hAnsi="方正仿宋_GB2312" w:cs="方正仿宋_GB2312" w:hint="eastAsia"/>
          <w:color w:val="000000" w:themeColor="text1"/>
          <w:sz w:val="32"/>
          <w:szCs w:val="32"/>
        </w:rPr>
      </w:pPr>
    </w:p>
    <w:p w14:paraId="63E0B239" w14:textId="77777777" w:rsidR="00696D98" w:rsidRDefault="00696D98" w:rsidP="00696D98">
      <w:pPr>
        <w:ind w:firstLineChars="200" w:firstLine="640"/>
        <w:rPr>
          <w:rFonts w:ascii="方正仿宋_GB2312" w:eastAsia="方正仿宋_GB2312" w:hAnsi="方正仿宋_GB2312" w:cs="方正仿宋_GB2312" w:hint="eastAsia"/>
          <w:color w:val="000000" w:themeColor="text1"/>
          <w:sz w:val="32"/>
          <w:szCs w:val="32"/>
        </w:rPr>
      </w:pPr>
    </w:p>
    <w:p w14:paraId="3E22173D" w14:textId="77777777" w:rsidR="00696D98" w:rsidRDefault="00696D98" w:rsidP="00696D98">
      <w:pPr>
        <w:ind w:firstLineChars="200" w:firstLine="640"/>
        <w:rPr>
          <w:rFonts w:ascii="方正仿宋_GB2312" w:eastAsia="方正仿宋_GB2312" w:hAnsi="方正仿宋_GB2312" w:cs="方正仿宋_GB2312" w:hint="eastAsia"/>
          <w:color w:val="000000" w:themeColor="text1"/>
          <w:sz w:val="32"/>
          <w:szCs w:val="32"/>
        </w:rPr>
      </w:pPr>
    </w:p>
    <w:p w14:paraId="3CE25388" w14:textId="77777777" w:rsidR="00696D98" w:rsidRDefault="00696D98" w:rsidP="00696D98">
      <w:pPr>
        <w:ind w:firstLineChars="200" w:firstLine="640"/>
        <w:rPr>
          <w:rFonts w:ascii="方正仿宋_GB2312" w:eastAsia="方正仿宋_GB2312" w:hAnsi="方正仿宋_GB2312" w:cs="方正仿宋_GB2312" w:hint="eastAsia"/>
          <w:color w:val="000000" w:themeColor="text1"/>
          <w:sz w:val="32"/>
          <w:szCs w:val="32"/>
        </w:rPr>
      </w:pPr>
    </w:p>
    <w:p w14:paraId="51AB501D" w14:textId="77777777" w:rsidR="00696D98" w:rsidRDefault="00696D98" w:rsidP="00696D98">
      <w:pPr>
        <w:ind w:firstLineChars="200" w:firstLine="640"/>
        <w:rPr>
          <w:rFonts w:ascii="方正仿宋_GB2312" w:eastAsia="方正仿宋_GB2312" w:hAnsi="方正仿宋_GB2312" w:cs="方正仿宋_GB2312" w:hint="eastAsia"/>
          <w:color w:val="000000" w:themeColor="text1"/>
          <w:sz w:val="32"/>
          <w:szCs w:val="32"/>
        </w:rPr>
      </w:pPr>
    </w:p>
    <w:p w14:paraId="342D3BDB" w14:textId="77777777" w:rsidR="00696D98" w:rsidRDefault="00696D98" w:rsidP="00696D98">
      <w:pPr>
        <w:ind w:firstLineChars="200" w:firstLine="640"/>
        <w:rPr>
          <w:rFonts w:ascii="方正仿宋_GB2312" w:eastAsia="方正仿宋_GB2312" w:hAnsi="方正仿宋_GB2312" w:cs="方正仿宋_GB2312" w:hint="eastAsia"/>
          <w:color w:val="000000" w:themeColor="text1"/>
          <w:sz w:val="32"/>
          <w:szCs w:val="32"/>
        </w:rPr>
      </w:pPr>
    </w:p>
    <w:p w14:paraId="465E19CC" w14:textId="77777777" w:rsidR="00696D98" w:rsidRDefault="00696D98" w:rsidP="00696D98">
      <w:pPr>
        <w:ind w:firstLineChars="200" w:firstLine="640"/>
        <w:rPr>
          <w:rFonts w:ascii="方正仿宋_GB2312" w:eastAsia="方正仿宋_GB2312" w:hAnsi="方正仿宋_GB2312" w:cs="方正仿宋_GB2312" w:hint="eastAsia"/>
          <w:color w:val="000000" w:themeColor="text1"/>
          <w:sz w:val="32"/>
          <w:szCs w:val="32"/>
        </w:rPr>
      </w:pPr>
    </w:p>
    <w:p w14:paraId="23108DC3" w14:textId="77777777" w:rsidR="00696D98" w:rsidRDefault="00696D98" w:rsidP="00696D98">
      <w:pPr>
        <w:ind w:firstLineChars="200" w:firstLine="640"/>
        <w:rPr>
          <w:rFonts w:ascii="方正仿宋_GB2312" w:eastAsia="方正仿宋_GB2312" w:hAnsi="方正仿宋_GB2312" w:cs="方正仿宋_GB2312" w:hint="eastAsia"/>
          <w:color w:val="000000" w:themeColor="text1"/>
          <w:sz w:val="32"/>
          <w:szCs w:val="32"/>
        </w:rPr>
      </w:pPr>
    </w:p>
    <w:p w14:paraId="0DBA9781" w14:textId="77777777" w:rsidR="008639EA" w:rsidRDefault="008639EA">
      <w:pPr>
        <w:rPr>
          <w:rFonts w:hint="eastAsia"/>
        </w:rPr>
      </w:pPr>
    </w:p>
    <w:sectPr w:rsidR="008639E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方正仿宋_GB2312">
    <w:altName w:val="微软雅黑"/>
    <w:charset w:val="86"/>
    <w:family w:val="auto"/>
    <w:pitch w:val="default"/>
    <w:sig w:usb0="A00002BF" w:usb1="184F6CFA" w:usb2="00000012"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C793C5B"/>
    <w:multiLevelType w:val="multilevel"/>
    <w:tmpl w:val="6C793C5B"/>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16cid:durableId="19056067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D98"/>
    <w:rsid w:val="002C0EB6"/>
    <w:rsid w:val="00655036"/>
    <w:rsid w:val="00696D98"/>
    <w:rsid w:val="008639EA"/>
    <w:rsid w:val="00E441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F743DF"/>
  <w15:chartTrackingRefBased/>
  <w15:docId w15:val="{DEB2F878-6AC8-4304-A60A-C84320373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96D98"/>
    <w:pPr>
      <w:widowControl w:val="0"/>
      <w:jc w:val="both"/>
    </w:pPr>
    <w:rPr>
      <w:sz w:val="21"/>
      <w14:ligatures w14:val="none"/>
    </w:rPr>
  </w:style>
  <w:style w:type="paragraph" w:styleId="1">
    <w:name w:val="heading 1"/>
    <w:basedOn w:val="a"/>
    <w:next w:val="a"/>
    <w:link w:val="10"/>
    <w:uiPriority w:val="9"/>
    <w:qFormat/>
    <w:rsid w:val="00696D98"/>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696D98"/>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696D98"/>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696D98"/>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696D98"/>
    <w:pPr>
      <w:keepNext/>
      <w:keepLines/>
      <w:spacing w:before="80" w:after="40"/>
      <w:outlineLvl w:val="4"/>
    </w:pPr>
    <w:rPr>
      <w:rFonts w:cstheme="majorBidi"/>
      <w:color w:val="0F4761" w:themeColor="accent1" w:themeShade="BF"/>
      <w:sz w:val="24"/>
      <w:szCs w:val="24"/>
    </w:rPr>
  </w:style>
  <w:style w:type="paragraph" w:styleId="6">
    <w:name w:val="heading 6"/>
    <w:basedOn w:val="a"/>
    <w:next w:val="a"/>
    <w:link w:val="60"/>
    <w:uiPriority w:val="9"/>
    <w:semiHidden/>
    <w:unhideWhenUsed/>
    <w:qFormat/>
    <w:rsid w:val="00696D98"/>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696D98"/>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96D98"/>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696D98"/>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96D98"/>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696D98"/>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696D98"/>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696D98"/>
    <w:rPr>
      <w:rFonts w:cstheme="majorBidi"/>
      <w:color w:val="0F4761" w:themeColor="accent1" w:themeShade="BF"/>
      <w:sz w:val="28"/>
      <w:szCs w:val="28"/>
    </w:rPr>
  </w:style>
  <w:style w:type="character" w:customStyle="1" w:styleId="50">
    <w:name w:val="标题 5 字符"/>
    <w:basedOn w:val="a0"/>
    <w:link w:val="5"/>
    <w:uiPriority w:val="9"/>
    <w:semiHidden/>
    <w:rsid w:val="00696D98"/>
    <w:rPr>
      <w:rFonts w:cstheme="majorBidi"/>
      <w:color w:val="0F4761" w:themeColor="accent1" w:themeShade="BF"/>
      <w:sz w:val="24"/>
      <w:szCs w:val="24"/>
    </w:rPr>
  </w:style>
  <w:style w:type="character" w:customStyle="1" w:styleId="60">
    <w:name w:val="标题 6 字符"/>
    <w:basedOn w:val="a0"/>
    <w:link w:val="6"/>
    <w:uiPriority w:val="9"/>
    <w:semiHidden/>
    <w:rsid w:val="00696D98"/>
    <w:rPr>
      <w:rFonts w:cstheme="majorBidi"/>
      <w:b/>
      <w:bCs/>
      <w:color w:val="0F4761" w:themeColor="accent1" w:themeShade="BF"/>
    </w:rPr>
  </w:style>
  <w:style w:type="character" w:customStyle="1" w:styleId="70">
    <w:name w:val="标题 7 字符"/>
    <w:basedOn w:val="a0"/>
    <w:link w:val="7"/>
    <w:uiPriority w:val="9"/>
    <w:semiHidden/>
    <w:rsid w:val="00696D98"/>
    <w:rPr>
      <w:rFonts w:cstheme="majorBidi"/>
      <w:b/>
      <w:bCs/>
      <w:color w:val="595959" w:themeColor="text1" w:themeTint="A6"/>
    </w:rPr>
  </w:style>
  <w:style w:type="character" w:customStyle="1" w:styleId="80">
    <w:name w:val="标题 8 字符"/>
    <w:basedOn w:val="a0"/>
    <w:link w:val="8"/>
    <w:uiPriority w:val="9"/>
    <w:semiHidden/>
    <w:rsid w:val="00696D98"/>
    <w:rPr>
      <w:rFonts w:cstheme="majorBidi"/>
      <w:color w:val="595959" w:themeColor="text1" w:themeTint="A6"/>
    </w:rPr>
  </w:style>
  <w:style w:type="character" w:customStyle="1" w:styleId="90">
    <w:name w:val="标题 9 字符"/>
    <w:basedOn w:val="a0"/>
    <w:link w:val="9"/>
    <w:uiPriority w:val="9"/>
    <w:semiHidden/>
    <w:rsid w:val="00696D98"/>
    <w:rPr>
      <w:rFonts w:eastAsiaTheme="majorEastAsia" w:cstheme="majorBidi"/>
      <w:color w:val="595959" w:themeColor="text1" w:themeTint="A6"/>
    </w:rPr>
  </w:style>
  <w:style w:type="paragraph" w:styleId="a3">
    <w:name w:val="Title"/>
    <w:basedOn w:val="a"/>
    <w:next w:val="a"/>
    <w:link w:val="a4"/>
    <w:uiPriority w:val="10"/>
    <w:qFormat/>
    <w:rsid w:val="00696D98"/>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96D9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96D98"/>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96D9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96D98"/>
    <w:pPr>
      <w:spacing w:before="160" w:after="160"/>
      <w:jc w:val="center"/>
    </w:pPr>
    <w:rPr>
      <w:i/>
      <w:iCs/>
      <w:color w:val="404040" w:themeColor="text1" w:themeTint="BF"/>
    </w:rPr>
  </w:style>
  <w:style w:type="character" w:customStyle="1" w:styleId="a8">
    <w:name w:val="引用 字符"/>
    <w:basedOn w:val="a0"/>
    <w:link w:val="a7"/>
    <w:uiPriority w:val="29"/>
    <w:rsid w:val="00696D98"/>
    <w:rPr>
      <w:i/>
      <w:iCs/>
      <w:color w:val="404040" w:themeColor="text1" w:themeTint="BF"/>
    </w:rPr>
  </w:style>
  <w:style w:type="paragraph" w:styleId="a9">
    <w:name w:val="List Paragraph"/>
    <w:basedOn w:val="a"/>
    <w:uiPriority w:val="34"/>
    <w:qFormat/>
    <w:rsid w:val="00696D98"/>
    <w:pPr>
      <w:ind w:left="720"/>
      <w:contextualSpacing/>
    </w:pPr>
  </w:style>
  <w:style w:type="character" w:styleId="aa">
    <w:name w:val="Intense Emphasis"/>
    <w:basedOn w:val="a0"/>
    <w:uiPriority w:val="21"/>
    <w:qFormat/>
    <w:rsid w:val="00696D98"/>
    <w:rPr>
      <w:i/>
      <w:iCs/>
      <w:color w:val="0F4761" w:themeColor="accent1" w:themeShade="BF"/>
    </w:rPr>
  </w:style>
  <w:style w:type="paragraph" w:styleId="ab">
    <w:name w:val="Intense Quote"/>
    <w:basedOn w:val="a"/>
    <w:next w:val="a"/>
    <w:link w:val="ac"/>
    <w:uiPriority w:val="30"/>
    <w:qFormat/>
    <w:rsid w:val="00696D9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696D98"/>
    <w:rPr>
      <w:i/>
      <w:iCs/>
      <w:color w:val="0F4761" w:themeColor="accent1" w:themeShade="BF"/>
    </w:rPr>
  </w:style>
  <w:style w:type="character" w:styleId="ad">
    <w:name w:val="Intense Reference"/>
    <w:basedOn w:val="a0"/>
    <w:uiPriority w:val="32"/>
    <w:qFormat/>
    <w:rsid w:val="00696D9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131</Words>
  <Characters>751</Characters>
  <Application>Microsoft Office Word</Application>
  <DocSecurity>0</DocSecurity>
  <Lines>6</Lines>
  <Paragraphs>1</Paragraphs>
  <ScaleCrop>false</ScaleCrop>
  <Company/>
  <LinksUpToDate>false</LinksUpToDate>
  <CharactersWithSpaces>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ning yu</dc:creator>
  <cp:keywords/>
  <dc:description/>
  <cp:lastModifiedBy>ning yu</cp:lastModifiedBy>
  <cp:revision>1</cp:revision>
  <dcterms:created xsi:type="dcterms:W3CDTF">2025-03-18T08:38:00Z</dcterms:created>
  <dcterms:modified xsi:type="dcterms:W3CDTF">2025-03-18T08:39:00Z</dcterms:modified>
</cp:coreProperties>
</file>